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both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lang w:eastAsia="zh-CN"/>
        </w:rPr>
        <w:t>：采购需求及技术要求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一、技术规范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清洗单位需要有从事该行业的资质。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2、清洗单位必须明确安全第一责任人，指派专人为现场代表，现场代表必须具有相关安全管理资质，负责履行合同义务，组织安全生产，履行安全职责，严格执行安全法规、标准，认真遵守《安全生产法》和安全生产规章制度，安全操作规程，落实事故防范措施，未进行作业前安全教育的，严禁进入现场作业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3、光伏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清洗工作人员必须按规定着装，正确穿戴安全帽、安全带、塑胶手套、绝缘胶鞋等安全防护用具，防止高空坠落及触电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4、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清洗工作人员禁止踩踏屋面采光带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禁止踩踏光伏组件、导轨支架、电缆桥架等光伏系统设备或其它方式借力于组件板和支架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禁止站立在距离屋顶边缘不足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2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米的地方进行清洗作业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5、光伏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清洗工作负责人和安全员必须熟悉电气专业相关知识，并具有组件清洗的相关工作经验，持有电工证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，登高作业需持“高空作业证”上岗。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6、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清洗工作人员禁止将清洗水喷射到组件接线盒、电缆桥架等设备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7、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清洗工作人员应使用干燥或潮湿的柔软洁净的布料擦拭光伏组件，严禁使用腐蚀性溶剂或用硬物擦拭光伏组件，清洗时严禁手接触组件，防止触电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8、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组件清洗过程中，光伏组件上的带电警告标识不得丢失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9、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组件清洗人员必须身体健康，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不得雇佣童工，禁止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酒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后作业，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严禁身体不适或恐高者参加清洗工作。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10、严禁在恶劣天气下进行清洗。清洗时间选择：光伏组件清洗工作应选择在清晨、傍晚、夜间或阴天（辐照度低于200W/m2的情况下）进行，严禁选择中午前后或阳光比较强烈的时段进行清洗工作。在早晚清洗时，也要选择在阳光暗弱的时间段内进行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11、供应商开展清洗服务前应为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组件清洗人员</w:t>
      </w: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购买保额不低于200万元的商业意外保险。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</w:rPr>
        <w:t>二、清洗标准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目视组件整体外观应清洁、明亮，无肉眼可见的异物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用白手套或白纱布擦拭组件表面，应无脏、无尘、无黏感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组件表面无鸟粪痕迹。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地表、道路无破坏，其他设施、设备、电缆等无破损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清场后，现场无遗留杂物和垃圾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，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组件清洗完成后对比洗前洗后发电量，应有明显提升。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电池组件表面无明显的刮伤痕迹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，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组件表面无人为造成的破裂现象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华文仿宋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仿宋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清洗后组件支架无倾斜、弯曲现象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，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光伏区道路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平整，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电池组件接线端子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无</w:t>
      </w:r>
      <w:r>
        <w:rPr>
          <w:rFonts w:hint="eastAsia" w:ascii="宋体" w:hAnsi="宋体" w:eastAsia="宋体" w:cs="华文仿宋"/>
          <w:color w:val="auto"/>
          <w:sz w:val="24"/>
          <w:szCs w:val="24"/>
          <w:lang w:eastAsia="zh-TW"/>
        </w:rPr>
        <w:t>脱落的等现象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t>。</w:t>
      </w:r>
      <w:r>
        <w:rPr>
          <w:rFonts w:hint="eastAsia" w:ascii="宋体" w:hAnsi="宋体" w:eastAsia="宋体" w:cs="华文仿宋"/>
          <w:color w:val="auto"/>
          <w:sz w:val="24"/>
          <w:szCs w:val="24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TRhZmFiOGVkZjY2NzcyMmM4ZDg3ZDNkYmUxY2QifQ=="/>
  </w:docVars>
  <w:rsids>
    <w:rsidRoot w:val="49644ED3"/>
    <w:rsid w:val="496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2024-01-24T00:27:00Z</dcterms:created>
  <dc:creator>吴自豪</dc:creator>
  <cp:lastModifiedBy>吴自豪</cp:lastModifiedBy>
  <dcterms:modified xsi:type="dcterms:W3CDTF">2024-01-24T00:31:15Z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7F149CDD928942778D6E1E6BEC7FE4C5_11</vt:lpwstr>
  </property>
</Properties>
</file>